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92" w:rsidRDefault="00DC78A6" w:rsidP="0010720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  <w:r w:rsidRPr="008B5092">
        <w:rPr>
          <w:rFonts w:ascii="Times New Roman" w:hAnsi="Times New Roman" w:cs="Times New Roman"/>
          <w:b/>
          <w:sz w:val="32"/>
          <w:szCs w:val="24"/>
          <w:lang w:val="kk-KZ"/>
        </w:rPr>
        <w:t>Облыстық балалар техникалық шығ</w:t>
      </w:r>
      <w:r w:rsidR="00107207" w:rsidRPr="008B5092">
        <w:rPr>
          <w:rFonts w:ascii="Times New Roman" w:hAnsi="Times New Roman" w:cs="Times New Roman"/>
          <w:b/>
          <w:sz w:val="32"/>
          <w:szCs w:val="24"/>
          <w:lang w:val="kk-KZ"/>
        </w:rPr>
        <w:t xml:space="preserve">армашылығы орталығы аттестаттау </w:t>
      </w:r>
      <w:r w:rsidRPr="008B5092">
        <w:rPr>
          <w:rFonts w:ascii="Times New Roman" w:hAnsi="Times New Roman" w:cs="Times New Roman"/>
          <w:b/>
          <w:sz w:val="32"/>
          <w:szCs w:val="24"/>
          <w:lang w:val="kk-KZ"/>
        </w:rPr>
        <w:t xml:space="preserve">комиссиясының </w:t>
      </w:r>
      <w:r w:rsidR="00107207" w:rsidRPr="008B5092">
        <w:rPr>
          <w:rFonts w:ascii="Times New Roman" w:hAnsi="Times New Roman" w:cs="Times New Roman"/>
          <w:b/>
          <w:sz w:val="32"/>
          <w:szCs w:val="24"/>
          <w:lang w:val="kk-KZ"/>
        </w:rPr>
        <w:t xml:space="preserve"> </w:t>
      </w:r>
    </w:p>
    <w:p w:rsidR="00914B54" w:rsidRPr="008B5092" w:rsidRDefault="00BA4A09" w:rsidP="0010720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  <w:r>
        <w:rPr>
          <w:rFonts w:ascii="Times New Roman" w:hAnsi="Times New Roman" w:cs="Times New Roman"/>
          <w:b/>
          <w:sz w:val="32"/>
          <w:szCs w:val="24"/>
          <w:lang w:val="kk-KZ"/>
        </w:rPr>
        <w:t>2020</w:t>
      </w:r>
      <w:r w:rsidR="00DC78A6" w:rsidRPr="008B5092">
        <w:rPr>
          <w:rFonts w:ascii="Times New Roman" w:hAnsi="Times New Roman" w:cs="Times New Roman"/>
          <w:b/>
          <w:sz w:val="32"/>
          <w:szCs w:val="24"/>
          <w:lang w:val="kk-KZ"/>
        </w:rPr>
        <w:t>-20</w:t>
      </w:r>
      <w:r w:rsidR="008B5092" w:rsidRPr="008B5092">
        <w:rPr>
          <w:rFonts w:ascii="Times New Roman" w:hAnsi="Times New Roman" w:cs="Times New Roman"/>
          <w:b/>
          <w:sz w:val="32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32"/>
          <w:szCs w:val="24"/>
          <w:lang w:val="kk-KZ"/>
        </w:rPr>
        <w:t>1</w:t>
      </w:r>
      <w:r w:rsidR="00DC78A6" w:rsidRPr="008B5092">
        <w:rPr>
          <w:rFonts w:ascii="Times New Roman" w:hAnsi="Times New Roman" w:cs="Times New Roman"/>
          <w:b/>
          <w:sz w:val="32"/>
          <w:szCs w:val="24"/>
          <w:lang w:val="kk-KZ"/>
        </w:rPr>
        <w:t xml:space="preserve"> оқу жылына арналған жұмыс жоспары</w:t>
      </w:r>
    </w:p>
    <w:p w:rsidR="00FD3D80" w:rsidRPr="008B5092" w:rsidRDefault="00FD3D80" w:rsidP="00DC78A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2268"/>
        <w:gridCol w:w="2268"/>
        <w:gridCol w:w="3402"/>
      </w:tblGrid>
      <w:tr w:rsidR="008C5117" w:rsidRPr="003C7826" w:rsidTr="00F32C7F">
        <w:trPr>
          <w:trHeight w:val="291"/>
        </w:trPr>
        <w:tc>
          <w:tcPr>
            <w:tcW w:w="534" w:type="dxa"/>
          </w:tcPr>
          <w:p w:rsidR="00FD3D80" w:rsidRPr="003C7826" w:rsidRDefault="00FD3D80" w:rsidP="00EC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378" w:type="dxa"/>
          </w:tcPr>
          <w:p w:rsidR="00FD3D80" w:rsidRPr="003C7826" w:rsidRDefault="00FD3D80" w:rsidP="00EC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Жұмыстың мазмұны</w:t>
            </w:r>
          </w:p>
        </w:tc>
        <w:tc>
          <w:tcPr>
            <w:tcW w:w="2268" w:type="dxa"/>
          </w:tcPr>
          <w:p w:rsidR="00FD3D80" w:rsidRPr="003C7826" w:rsidRDefault="00FD3D80" w:rsidP="00EC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268" w:type="dxa"/>
          </w:tcPr>
          <w:p w:rsidR="00FD3D80" w:rsidRPr="003C7826" w:rsidRDefault="00FD3D80" w:rsidP="00EC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3402" w:type="dxa"/>
          </w:tcPr>
          <w:p w:rsidR="00FD3D80" w:rsidRPr="003C7826" w:rsidRDefault="00FD3D80" w:rsidP="00EC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Орындалуы</w:t>
            </w:r>
          </w:p>
        </w:tc>
      </w:tr>
      <w:tr w:rsidR="008C5117" w:rsidRPr="003C7826" w:rsidTr="000264AE">
        <w:trPr>
          <w:trHeight w:val="1005"/>
        </w:trPr>
        <w:tc>
          <w:tcPr>
            <w:tcW w:w="534" w:type="dxa"/>
          </w:tcPr>
          <w:p w:rsidR="00FD3D80" w:rsidRPr="003C7826" w:rsidRDefault="00655BF3" w:rsidP="000F6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78" w:type="dxa"/>
          </w:tcPr>
          <w:p w:rsidR="00FD3D80" w:rsidRPr="003C7826" w:rsidRDefault="00EC3C83" w:rsidP="000264AE">
            <w:pPr>
              <w:ind w:firstLine="6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кеңесте мектептің  аттестаттау комиссияс</w:t>
            </w:r>
            <w:r w:rsidR="00B90E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 құрамын анықтау және директорға</w:t>
            </w: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бекітуге ұсыну. </w:t>
            </w:r>
            <w:r w:rsidR="00FD5E26"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Сараптамалық кеңес </w:t>
            </w: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құру.</w:t>
            </w:r>
          </w:p>
        </w:tc>
        <w:tc>
          <w:tcPr>
            <w:tcW w:w="2268" w:type="dxa"/>
            <w:vAlign w:val="center"/>
          </w:tcPr>
          <w:p w:rsidR="00FD3D80" w:rsidRPr="003C7826" w:rsidRDefault="00D673AB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268" w:type="dxa"/>
            <w:vAlign w:val="center"/>
          </w:tcPr>
          <w:p w:rsidR="00FD3D80" w:rsidRPr="003C7826" w:rsidRDefault="000A68EA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3402" w:type="dxa"/>
          </w:tcPr>
          <w:p w:rsidR="00FD3D80" w:rsidRPr="003C7826" w:rsidRDefault="00D673AB" w:rsidP="00D673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ережеге сай аттестаттау к</w:t>
            </w:r>
            <w:r w:rsidR="00002B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омиссия, кеңес құру</w:t>
            </w:r>
          </w:p>
        </w:tc>
      </w:tr>
      <w:tr w:rsidR="008C5117" w:rsidRPr="003C7826" w:rsidTr="000264AE">
        <w:trPr>
          <w:trHeight w:val="582"/>
        </w:trPr>
        <w:tc>
          <w:tcPr>
            <w:tcW w:w="534" w:type="dxa"/>
          </w:tcPr>
          <w:p w:rsidR="00FD3D80" w:rsidRPr="003C7826" w:rsidRDefault="00655BF3" w:rsidP="000F6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78" w:type="dxa"/>
          </w:tcPr>
          <w:p w:rsidR="00FD3D80" w:rsidRPr="003C7826" w:rsidRDefault="00533517" w:rsidP="000264AE">
            <w:pPr>
              <w:ind w:firstLine="6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EC3C83"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</w:t>
            </w:r>
            <w:r w:rsidR="00870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C3C83"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жылында аттеста</w:t>
            </w:r>
            <w:r w:rsidR="00026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ттау</w:t>
            </w:r>
            <w:r w:rsidR="00EC3C83"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77152D"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 өтетін педагогтердің </w:t>
            </w:r>
            <w:r w:rsidR="00D673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өтініш</w:t>
            </w:r>
            <w:r w:rsidR="0068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</w:t>
            </w:r>
            <w:r w:rsidR="00D673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C3C83"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жинақта</w:t>
            </w:r>
            <w:r w:rsid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у, бұйрық шығару.</w:t>
            </w:r>
          </w:p>
        </w:tc>
        <w:tc>
          <w:tcPr>
            <w:tcW w:w="2268" w:type="dxa"/>
            <w:vAlign w:val="center"/>
          </w:tcPr>
          <w:p w:rsidR="00FD3D80" w:rsidRPr="003C7826" w:rsidRDefault="00F32C7F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ҰБТ қортындысына байланысты</w:t>
            </w:r>
          </w:p>
        </w:tc>
        <w:tc>
          <w:tcPr>
            <w:tcW w:w="2268" w:type="dxa"/>
            <w:vAlign w:val="center"/>
          </w:tcPr>
          <w:p w:rsidR="00FD3D80" w:rsidRPr="003C7826" w:rsidRDefault="000A68EA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3402" w:type="dxa"/>
          </w:tcPr>
          <w:p w:rsidR="00FD3D80" w:rsidRPr="003C7826" w:rsidRDefault="000A68EA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5E2C32" w:rsidRPr="00E16F4C" w:rsidTr="000264AE">
        <w:trPr>
          <w:trHeight w:val="902"/>
        </w:trPr>
        <w:tc>
          <w:tcPr>
            <w:tcW w:w="534" w:type="dxa"/>
          </w:tcPr>
          <w:p w:rsidR="005E2C32" w:rsidRPr="003C7826" w:rsidRDefault="005E2C32" w:rsidP="000F6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78" w:type="dxa"/>
          </w:tcPr>
          <w:p w:rsidR="005E2C32" w:rsidRDefault="005E2C32" w:rsidP="000264AE">
            <w:pPr>
              <w:ind w:firstLine="6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Білім және ғылым министрінің 2020 жылғы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мамырдағы № 192 бұйрығы (</w:t>
            </w:r>
            <w:r w:rsidRPr="0068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Педагогтерге біліктілік санаттарын беру (растау) қағидалары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), </w:t>
            </w:r>
          </w:p>
          <w:p w:rsidR="005E2C32" w:rsidRPr="003C7826" w:rsidRDefault="005E2C32" w:rsidP="000264AE">
            <w:pPr>
              <w:ind w:firstLine="6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мамырдағы № 202 бұйрығы.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D673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Мектепке дейінгі тәрбие мен оқытудың, бастауыш, негізгі орта және жалпы орта білім берудің жалпы білім беретін оқу бағдарламаларын, техникалық және кәсіптік, орта білімнен кейінгі, </w:t>
            </w:r>
            <w:r w:rsidRPr="00D673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  <w:r w:rsidRPr="00D673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аттестатталатын педагогтерді таныстыру.</w:t>
            </w:r>
          </w:p>
        </w:tc>
        <w:tc>
          <w:tcPr>
            <w:tcW w:w="2268" w:type="dxa"/>
            <w:vAlign w:val="center"/>
          </w:tcPr>
          <w:p w:rsidR="005E2C32" w:rsidRDefault="005E2C32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2C32" w:rsidRDefault="005E2C32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2C32" w:rsidRDefault="005E2C32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2C32" w:rsidRDefault="005E2C32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2C32" w:rsidRDefault="005E2C32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2C32" w:rsidRDefault="005E2C32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2C32" w:rsidRDefault="005E2C32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ыркүйек,</w:t>
            </w:r>
          </w:p>
          <w:p w:rsidR="005E2C32" w:rsidRPr="003C7826" w:rsidRDefault="005E2C32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268" w:type="dxa"/>
            <w:vAlign w:val="center"/>
          </w:tcPr>
          <w:p w:rsidR="005E2C32" w:rsidRDefault="005E2C32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2C32" w:rsidRDefault="005E2C32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2C32" w:rsidRDefault="005E2C32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2C32" w:rsidRDefault="005E2C32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2C32" w:rsidRDefault="005E2C32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2C32" w:rsidRDefault="005E2C32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2C32" w:rsidRPr="003C7826" w:rsidRDefault="005E2C32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3402" w:type="dxa"/>
          </w:tcPr>
          <w:p w:rsidR="005E2C32" w:rsidRDefault="005E2C32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2C32" w:rsidRDefault="005E2C32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2C32" w:rsidRDefault="005E2C32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2C32" w:rsidRDefault="005E2C32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2C32" w:rsidRDefault="005E2C32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2C32" w:rsidRDefault="005E2C32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2C32" w:rsidRPr="003C7826" w:rsidRDefault="005E2C32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9540C" w:rsidRPr="00E16F4C" w:rsidTr="000264AE">
        <w:trPr>
          <w:trHeight w:val="594"/>
        </w:trPr>
        <w:tc>
          <w:tcPr>
            <w:tcW w:w="534" w:type="dxa"/>
          </w:tcPr>
          <w:p w:rsidR="00E9540C" w:rsidRPr="003C7826" w:rsidRDefault="005E2D7F" w:rsidP="000F6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78" w:type="dxa"/>
          </w:tcPr>
          <w:p w:rsidR="00E9540C" w:rsidRPr="003C7826" w:rsidRDefault="00E9540C" w:rsidP="000264AE">
            <w:pPr>
              <w:ind w:firstLine="6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</w:t>
            </w:r>
            <w:r w:rsidR="00026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ттау</w:t>
            </w: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дан өтуші педагогтердің портфолиоларын жасақтауға көмек көрсету. </w:t>
            </w:r>
          </w:p>
        </w:tc>
        <w:tc>
          <w:tcPr>
            <w:tcW w:w="2268" w:type="dxa"/>
            <w:vAlign w:val="center"/>
          </w:tcPr>
          <w:p w:rsidR="00E9540C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</w:t>
            </w: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5E2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мамыр</w:t>
            </w:r>
          </w:p>
        </w:tc>
        <w:tc>
          <w:tcPr>
            <w:tcW w:w="2268" w:type="dxa"/>
            <w:vAlign w:val="center"/>
          </w:tcPr>
          <w:p w:rsidR="00E9540C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3402" w:type="dxa"/>
          </w:tcPr>
          <w:p w:rsidR="00E9540C" w:rsidRDefault="00E9540C" w:rsidP="00A053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540C" w:rsidRPr="003C7826" w:rsidRDefault="00E9540C" w:rsidP="00A053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Талдамалық есеп</w:t>
            </w:r>
          </w:p>
        </w:tc>
      </w:tr>
      <w:tr w:rsidR="00E9540C" w:rsidRPr="003C7826" w:rsidTr="000264AE">
        <w:trPr>
          <w:trHeight w:val="877"/>
        </w:trPr>
        <w:tc>
          <w:tcPr>
            <w:tcW w:w="534" w:type="dxa"/>
          </w:tcPr>
          <w:p w:rsidR="00E9540C" w:rsidRPr="003C7826" w:rsidRDefault="005E2D7F" w:rsidP="000F6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78" w:type="dxa"/>
          </w:tcPr>
          <w:p w:rsidR="00E9540C" w:rsidRPr="003C7826" w:rsidRDefault="00E9540C" w:rsidP="000264AE">
            <w:pPr>
              <w:ind w:firstLine="6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кеңесті жинау. Жұмыс кестесін келісу. Аттеста</w:t>
            </w:r>
            <w:r w:rsidR="00026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ттау</w:t>
            </w: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 өтуші педагогтердің портфолиосын</w:t>
            </w:r>
            <w:r w:rsidRPr="003C7826">
              <w:rPr>
                <w:sz w:val="24"/>
                <w:szCs w:val="24"/>
                <w:lang w:val="kk-KZ"/>
              </w:rPr>
              <w:t xml:space="preserve"> </w:t>
            </w: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жасақтауға бағыт беру</w:t>
            </w:r>
          </w:p>
        </w:tc>
        <w:tc>
          <w:tcPr>
            <w:tcW w:w="2268" w:type="dxa"/>
            <w:vAlign w:val="center"/>
          </w:tcPr>
          <w:p w:rsidR="00E9540C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540C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  <w:r w:rsidR="005E2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мамыр</w:t>
            </w:r>
          </w:p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vAlign w:val="center"/>
          </w:tcPr>
          <w:p w:rsidR="00E9540C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кеңес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3402" w:type="dxa"/>
          </w:tcPr>
          <w:p w:rsidR="00E9540C" w:rsidRDefault="00E9540C" w:rsidP="00A053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540C" w:rsidRPr="003C7826" w:rsidRDefault="00E9540C" w:rsidP="00E954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Портфолио</w:t>
            </w:r>
          </w:p>
        </w:tc>
      </w:tr>
      <w:tr w:rsidR="00E9540C" w:rsidRPr="005E2D7F" w:rsidTr="000264AE">
        <w:trPr>
          <w:trHeight w:val="877"/>
        </w:trPr>
        <w:tc>
          <w:tcPr>
            <w:tcW w:w="534" w:type="dxa"/>
          </w:tcPr>
          <w:p w:rsidR="00E9540C" w:rsidRPr="003C7826" w:rsidRDefault="005E2D7F" w:rsidP="000F6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378" w:type="dxa"/>
          </w:tcPr>
          <w:p w:rsidR="00E9540C" w:rsidRPr="003C7826" w:rsidRDefault="00E9540C" w:rsidP="000264AE">
            <w:pPr>
              <w:ind w:firstLine="6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кеңестің қорытындысын әзірлеу, аттеста</w:t>
            </w:r>
            <w:r w:rsidR="00026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ттау</w:t>
            </w: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дан өтушілердің жұмыс папкаларын  аттестаттау комиссиясына ұсынуға дайындау. </w:t>
            </w:r>
            <w:r w:rsidRPr="003C782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Хаттама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, </w:t>
            </w:r>
            <w:r w:rsidRPr="003C782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(Сараптамалық кеңестің</w:t>
            </w: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C782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отырысы)</w:t>
            </w:r>
            <w:r w:rsidR="00D24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E2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№192,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15.07-15.12</w:t>
            </w:r>
            <w:r w:rsidR="005E2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9540C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540C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 қараша</w:t>
            </w:r>
          </w:p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кеңес, Әдіскер</w:t>
            </w:r>
          </w:p>
        </w:tc>
        <w:tc>
          <w:tcPr>
            <w:tcW w:w="3402" w:type="dxa"/>
          </w:tcPr>
          <w:p w:rsidR="00E9540C" w:rsidRDefault="00E9540C" w:rsidP="002B25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кеңестің отырысы, хаттама</w:t>
            </w:r>
          </w:p>
          <w:p w:rsidR="00E9540C" w:rsidRDefault="00E9540C" w:rsidP="00A053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540C" w:rsidRPr="00B6261C" w:rsidTr="000264AE">
        <w:trPr>
          <w:trHeight w:val="907"/>
        </w:trPr>
        <w:tc>
          <w:tcPr>
            <w:tcW w:w="534" w:type="dxa"/>
          </w:tcPr>
          <w:p w:rsidR="00E9540C" w:rsidRPr="003C7826" w:rsidRDefault="005E2D7F" w:rsidP="000F6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6378" w:type="dxa"/>
          </w:tcPr>
          <w:p w:rsidR="00E9540C" w:rsidRPr="003C7826" w:rsidRDefault="00E9540C" w:rsidP="000264AE">
            <w:pPr>
              <w:ind w:firstLine="6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Аттестаттау комиссиясының отырысы. </w:t>
            </w:r>
            <w:proofErr w:type="spellStart"/>
            <w:r w:rsidRPr="003C7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Хаттама</w:t>
            </w:r>
            <w:proofErr w:type="spellEnd"/>
            <w:r w:rsidRPr="003C782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3C7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№1.</w:t>
            </w:r>
          </w:p>
        </w:tc>
        <w:tc>
          <w:tcPr>
            <w:tcW w:w="2268" w:type="dxa"/>
            <w:vAlign w:val="center"/>
          </w:tcPr>
          <w:p w:rsidR="00E9540C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( 09.12)</w:t>
            </w:r>
          </w:p>
        </w:tc>
        <w:tc>
          <w:tcPr>
            <w:tcW w:w="2268" w:type="dxa"/>
            <w:vAlign w:val="center"/>
          </w:tcPr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626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ттеста</w:t>
            </w: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Pr="00B626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 комиссиясының</w:t>
            </w: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төрағасы</w:t>
            </w:r>
          </w:p>
        </w:tc>
        <w:tc>
          <w:tcPr>
            <w:tcW w:w="3402" w:type="dxa"/>
          </w:tcPr>
          <w:p w:rsidR="00E9540C" w:rsidRPr="003C7826" w:rsidRDefault="00E9540C" w:rsidP="000F6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626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ттеста</w:t>
            </w: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Pr="00B626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 комиссиясының</w:t>
            </w: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отырысы</w:t>
            </w:r>
          </w:p>
        </w:tc>
      </w:tr>
      <w:tr w:rsidR="00E9540C" w:rsidRPr="003C7826" w:rsidTr="000264AE">
        <w:trPr>
          <w:trHeight w:val="841"/>
        </w:trPr>
        <w:tc>
          <w:tcPr>
            <w:tcW w:w="534" w:type="dxa"/>
          </w:tcPr>
          <w:p w:rsidR="00E9540C" w:rsidRPr="003C7826" w:rsidRDefault="005E2D7F" w:rsidP="000F6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8" w:type="dxa"/>
          </w:tcPr>
          <w:p w:rsidR="00E9540C" w:rsidRPr="003C7826" w:rsidRDefault="00E9540C" w:rsidP="000264AE">
            <w:pPr>
              <w:shd w:val="clear" w:color="auto" w:fill="FFFFFF"/>
              <w:ind w:left="45" w:right="45" w:firstLine="6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Облыс, республика, халықаралық деңгейде өткізілетін жарыстарға, жобаларға оқушыларын қатыстыру, өзі қатысу</w:t>
            </w:r>
          </w:p>
        </w:tc>
        <w:tc>
          <w:tcPr>
            <w:tcW w:w="2268" w:type="dxa"/>
            <w:vAlign w:val="center"/>
          </w:tcPr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 бойына</w:t>
            </w:r>
          </w:p>
        </w:tc>
        <w:tc>
          <w:tcPr>
            <w:tcW w:w="2268" w:type="dxa"/>
            <w:vAlign w:val="center"/>
          </w:tcPr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 өтуші</w:t>
            </w: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педагогтер</w:t>
            </w:r>
          </w:p>
        </w:tc>
        <w:tc>
          <w:tcPr>
            <w:tcW w:w="3402" w:type="dxa"/>
          </w:tcPr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9540C" w:rsidRPr="003C7826" w:rsidTr="000264AE">
        <w:trPr>
          <w:trHeight w:val="889"/>
        </w:trPr>
        <w:tc>
          <w:tcPr>
            <w:tcW w:w="534" w:type="dxa"/>
          </w:tcPr>
          <w:p w:rsidR="00E9540C" w:rsidRPr="003C7826" w:rsidRDefault="005E2D7F" w:rsidP="000F6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378" w:type="dxa"/>
          </w:tcPr>
          <w:p w:rsidR="00E9540C" w:rsidRPr="003C7826" w:rsidRDefault="00E9540C" w:rsidP="000264AE">
            <w:pPr>
              <w:shd w:val="clear" w:color="auto" w:fill="FFFFFF"/>
              <w:ind w:left="45" w:right="45" w:firstLine="6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Мерзімінен бұрын аттестаттауға үміткер педагог қызметкерлердің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</w:t>
            </w: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 тестілеу кезеңіне қатысуын ұйымдастыру</w:t>
            </w:r>
          </w:p>
        </w:tc>
        <w:tc>
          <w:tcPr>
            <w:tcW w:w="2268" w:type="dxa"/>
            <w:vAlign w:val="center"/>
          </w:tcPr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Графикке  сәйкес</w:t>
            </w:r>
          </w:p>
        </w:tc>
        <w:tc>
          <w:tcPr>
            <w:tcW w:w="2268" w:type="dxa"/>
            <w:vAlign w:val="center"/>
          </w:tcPr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3402" w:type="dxa"/>
          </w:tcPr>
          <w:p w:rsidR="00E9540C" w:rsidRDefault="00E9540C" w:rsidP="000F6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нәтижесі</w:t>
            </w:r>
          </w:p>
          <w:p w:rsidR="00E9540C" w:rsidRPr="003C7826" w:rsidRDefault="00E9540C" w:rsidP="000F6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Сертификат </w:t>
            </w:r>
          </w:p>
        </w:tc>
      </w:tr>
      <w:tr w:rsidR="00E9540C" w:rsidRPr="003C7826" w:rsidTr="000264AE">
        <w:trPr>
          <w:trHeight w:val="420"/>
        </w:trPr>
        <w:tc>
          <w:tcPr>
            <w:tcW w:w="534" w:type="dxa"/>
          </w:tcPr>
          <w:p w:rsidR="00E9540C" w:rsidRPr="003C7826" w:rsidRDefault="00E9540C" w:rsidP="000F6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378" w:type="dxa"/>
          </w:tcPr>
          <w:p w:rsidR="00E9540C" w:rsidRPr="003C7826" w:rsidRDefault="00E9540C" w:rsidP="000264AE">
            <w:pPr>
              <w:ind w:firstLine="6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Аттеста</w:t>
            </w:r>
            <w:r w:rsidR="00026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ттау</w:t>
            </w: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 өтуші педагогтердің шығармашылық есептерін тыңдау.</w:t>
            </w:r>
          </w:p>
        </w:tc>
        <w:tc>
          <w:tcPr>
            <w:tcW w:w="2268" w:type="dxa"/>
            <w:vAlign w:val="center"/>
          </w:tcPr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раша,</w:t>
            </w:r>
            <w:r w:rsidR="005E2D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268" w:type="dxa"/>
            <w:vAlign w:val="center"/>
          </w:tcPr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3402" w:type="dxa"/>
          </w:tcPr>
          <w:p w:rsidR="00E9540C" w:rsidRPr="003C7826" w:rsidRDefault="00E9540C" w:rsidP="000F6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есеп</w:t>
            </w:r>
          </w:p>
        </w:tc>
      </w:tr>
      <w:tr w:rsidR="00E9540C" w:rsidRPr="00B6261C" w:rsidTr="000264AE">
        <w:trPr>
          <w:trHeight w:val="906"/>
        </w:trPr>
        <w:tc>
          <w:tcPr>
            <w:tcW w:w="534" w:type="dxa"/>
          </w:tcPr>
          <w:p w:rsidR="00E9540C" w:rsidRPr="003C7826" w:rsidRDefault="00E9540C" w:rsidP="000F6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378" w:type="dxa"/>
          </w:tcPr>
          <w:p w:rsidR="00E9540C" w:rsidRPr="003C7826" w:rsidRDefault="00E9540C" w:rsidP="000264AE">
            <w:pPr>
              <w:ind w:firstLine="6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кеңестің қорытындысын әзірлеу, аттеста</w:t>
            </w:r>
            <w:r w:rsidR="00026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ттау</w:t>
            </w: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дан өтушілердің жұмыс папкаларын  аттестаттау комиссиясына ұсынуға дайындау.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Хаттама </w:t>
            </w:r>
            <w:r w:rsidR="000264A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</w:t>
            </w:r>
            <w:r w:rsidRPr="003C782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(Сараптамалық кеңестің</w:t>
            </w: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C782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отырысы)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№192, 15.07-15.12 басшылыққа алу.</w:t>
            </w:r>
          </w:p>
        </w:tc>
        <w:tc>
          <w:tcPr>
            <w:tcW w:w="2268" w:type="dxa"/>
            <w:vAlign w:val="center"/>
          </w:tcPr>
          <w:p w:rsidR="00E9540C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540C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(15.05 дейін)</w:t>
            </w:r>
          </w:p>
        </w:tc>
        <w:tc>
          <w:tcPr>
            <w:tcW w:w="2268" w:type="dxa"/>
            <w:vAlign w:val="center"/>
          </w:tcPr>
          <w:p w:rsidR="00E9540C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:rsidR="00E9540C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540C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(Жылына 2 рет,</w:t>
            </w:r>
          </w:p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қараша- 15 мамыр)</w:t>
            </w:r>
          </w:p>
        </w:tc>
        <w:tc>
          <w:tcPr>
            <w:tcW w:w="3402" w:type="dxa"/>
          </w:tcPr>
          <w:p w:rsidR="00E9540C" w:rsidRDefault="00E9540C" w:rsidP="000F6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кеңестің отырысы, хаттама</w:t>
            </w:r>
          </w:p>
          <w:p w:rsidR="00E9540C" w:rsidRPr="003C7826" w:rsidRDefault="00E9540C" w:rsidP="000F6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9540C" w:rsidRPr="003C7826" w:rsidTr="000264AE">
        <w:trPr>
          <w:trHeight w:val="155"/>
        </w:trPr>
        <w:tc>
          <w:tcPr>
            <w:tcW w:w="534" w:type="dxa"/>
          </w:tcPr>
          <w:p w:rsidR="00E9540C" w:rsidRPr="003C7826" w:rsidRDefault="00E9540C" w:rsidP="000F6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378" w:type="dxa"/>
          </w:tcPr>
          <w:p w:rsidR="00E9540C" w:rsidRPr="003C7826" w:rsidRDefault="00E9540C" w:rsidP="000264AE">
            <w:pPr>
              <w:ind w:firstLine="6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Аттестаттау комиссиясының отырысы. </w:t>
            </w:r>
          </w:p>
          <w:p w:rsidR="00E9540C" w:rsidRPr="003C7826" w:rsidRDefault="00E9540C" w:rsidP="000264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Хаттама №2</w:t>
            </w:r>
            <w:r w:rsidR="000264A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, </w:t>
            </w:r>
            <w:r w:rsidRPr="003C782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(Жылына 2 рет, 15 шілде- 25 желтоқсан) </w:t>
            </w:r>
          </w:p>
        </w:tc>
        <w:tc>
          <w:tcPr>
            <w:tcW w:w="2268" w:type="dxa"/>
            <w:vAlign w:val="center"/>
          </w:tcPr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</w:t>
            </w:r>
            <w:r w:rsidR="00F32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усым</w:t>
            </w:r>
          </w:p>
        </w:tc>
        <w:tc>
          <w:tcPr>
            <w:tcW w:w="2268" w:type="dxa"/>
            <w:vAlign w:val="center"/>
          </w:tcPr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3C7826">
              <w:rPr>
                <w:rFonts w:ascii="Times New Roman" w:hAnsi="Times New Roman" w:cs="Times New Roman"/>
                <w:sz w:val="24"/>
                <w:szCs w:val="24"/>
              </w:rPr>
              <w:t>ттеста</w:t>
            </w:r>
            <w:proofErr w:type="spellEnd"/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Pr="003C7826"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proofErr w:type="spellStart"/>
            <w:r w:rsidRPr="003C7826">
              <w:rPr>
                <w:rFonts w:ascii="Times New Roman" w:hAnsi="Times New Roman" w:cs="Times New Roman"/>
                <w:sz w:val="24"/>
                <w:szCs w:val="24"/>
              </w:rPr>
              <w:t>комиссиясының</w:t>
            </w:r>
            <w:proofErr w:type="spellEnd"/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төрағасы</w:t>
            </w:r>
          </w:p>
        </w:tc>
        <w:tc>
          <w:tcPr>
            <w:tcW w:w="3402" w:type="dxa"/>
          </w:tcPr>
          <w:p w:rsidR="00E9540C" w:rsidRPr="003C7826" w:rsidRDefault="00E9540C" w:rsidP="000F6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3C7826">
              <w:rPr>
                <w:rFonts w:ascii="Times New Roman" w:hAnsi="Times New Roman" w:cs="Times New Roman"/>
                <w:sz w:val="24"/>
                <w:szCs w:val="24"/>
              </w:rPr>
              <w:t>ттеста</w:t>
            </w:r>
            <w:proofErr w:type="spellEnd"/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Pr="003C7826"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proofErr w:type="spellStart"/>
            <w:r w:rsidRPr="003C7826">
              <w:rPr>
                <w:rFonts w:ascii="Times New Roman" w:hAnsi="Times New Roman" w:cs="Times New Roman"/>
                <w:sz w:val="24"/>
                <w:szCs w:val="24"/>
              </w:rPr>
              <w:t>комиссиясының</w:t>
            </w:r>
            <w:proofErr w:type="spellEnd"/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хаттама </w:t>
            </w:r>
          </w:p>
        </w:tc>
      </w:tr>
      <w:tr w:rsidR="00E9540C" w:rsidRPr="003C7826" w:rsidTr="000264AE">
        <w:trPr>
          <w:trHeight w:val="155"/>
        </w:trPr>
        <w:tc>
          <w:tcPr>
            <w:tcW w:w="534" w:type="dxa"/>
          </w:tcPr>
          <w:p w:rsidR="00E9540C" w:rsidRPr="003C7826" w:rsidRDefault="00E9540C" w:rsidP="000F6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6378" w:type="dxa"/>
          </w:tcPr>
          <w:p w:rsidR="00E9540C" w:rsidRPr="003C7826" w:rsidRDefault="00E9540C" w:rsidP="000264AE">
            <w:pPr>
              <w:ind w:firstLine="6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жылында аттеста</w:t>
            </w:r>
            <w:r w:rsidR="00026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ттау</w:t>
            </w: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 өтуші педагогтердің өтініш берулерін ұйымдастыру</w:t>
            </w:r>
          </w:p>
        </w:tc>
        <w:tc>
          <w:tcPr>
            <w:tcW w:w="2268" w:type="dxa"/>
            <w:vAlign w:val="center"/>
          </w:tcPr>
          <w:p w:rsidR="00E9540C" w:rsidRPr="003C7826" w:rsidRDefault="00F32C7F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ҰБТ қортындысына байланысты</w:t>
            </w:r>
          </w:p>
        </w:tc>
        <w:tc>
          <w:tcPr>
            <w:tcW w:w="2268" w:type="dxa"/>
            <w:vAlign w:val="center"/>
          </w:tcPr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E9540C" w:rsidRPr="003C7826" w:rsidRDefault="00E9540C" w:rsidP="000F6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Өтініш қабылдау</w:t>
            </w:r>
          </w:p>
        </w:tc>
      </w:tr>
      <w:tr w:rsidR="00E9540C" w:rsidRPr="003C7826" w:rsidTr="000264AE">
        <w:trPr>
          <w:trHeight w:val="155"/>
        </w:trPr>
        <w:tc>
          <w:tcPr>
            <w:tcW w:w="534" w:type="dxa"/>
          </w:tcPr>
          <w:p w:rsidR="00E9540C" w:rsidRPr="003C7826" w:rsidRDefault="00E9540C" w:rsidP="000F6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378" w:type="dxa"/>
            <w:vAlign w:val="center"/>
          </w:tcPr>
          <w:p w:rsidR="00E9540C" w:rsidRPr="003C7826" w:rsidRDefault="00E9540C" w:rsidP="000264AE">
            <w:pPr>
              <w:pStyle w:val="a4"/>
              <w:ind w:firstLine="600"/>
            </w:pPr>
            <w:proofErr w:type="spellStart"/>
            <w:r w:rsidRPr="003C7826">
              <w:t>Аттеста</w:t>
            </w:r>
            <w:proofErr w:type="spellEnd"/>
            <w:r w:rsidRPr="003C7826">
              <w:rPr>
                <w:lang w:val="kk-KZ"/>
              </w:rPr>
              <w:t>ттау</w:t>
            </w:r>
            <w:r w:rsidRPr="003C7826">
              <w:t xml:space="preserve"> </w:t>
            </w:r>
            <w:proofErr w:type="spellStart"/>
            <w:r w:rsidRPr="003C7826">
              <w:t>комис</w:t>
            </w:r>
            <w:proofErr w:type="spellEnd"/>
            <w:r w:rsidRPr="003C7826">
              <w:rPr>
                <w:lang w:val="kk-KZ"/>
              </w:rPr>
              <w:t>с</w:t>
            </w:r>
            <w:proofErr w:type="spellStart"/>
            <w:r w:rsidRPr="003C7826">
              <w:t>ия</w:t>
            </w:r>
            <w:proofErr w:type="spellEnd"/>
            <w:r>
              <w:rPr>
                <w:lang w:val="kk-KZ"/>
              </w:rPr>
              <w:t>сы</w:t>
            </w:r>
            <w:proofErr w:type="spellStart"/>
            <w:r w:rsidRPr="003C7826">
              <w:t>ның</w:t>
            </w:r>
            <w:proofErr w:type="spellEnd"/>
            <w:r w:rsidRPr="003C7826">
              <w:t xml:space="preserve"> </w:t>
            </w:r>
            <w:proofErr w:type="spellStart"/>
            <w:r w:rsidRPr="003C7826">
              <w:t>жылдық</w:t>
            </w:r>
            <w:proofErr w:type="spellEnd"/>
            <w:r w:rsidRPr="003C7826">
              <w:t xml:space="preserve"> </w:t>
            </w:r>
            <w:proofErr w:type="spellStart"/>
            <w:r w:rsidRPr="003C7826">
              <w:t>есебін</w:t>
            </w:r>
            <w:proofErr w:type="spellEnd"/>
            <w:r w:rsidRPr="003C7826">
              <w:t xml:space="preserve"> </w:t>
            </w:r>
            <w:proofErr w:type="spellStart"/>
            <w:r w:rsidRPr="003C7826">
              <w:t>дайындау</w:t>
            </w:r>
            <w:proofErr w:type="spellEnd"/>
            <w:r w:rsidRPr="003C7826">
              <w:t>.</w:t>
            </w:r>
          </w:p>
        </w:tc>
        <w:tc>
          <w:tcPr>
            <w:tcW w:w="2268" w:type="dxa"/>
            <w:vAlign w:val="center"/>
          </w:tcPr>
          <w:p w:rsidR="00F32C7F" w:rsidRDefault="00F32C7F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540C" w:rsidRPr="003C7826" w:rsidRDefault="000264AE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Қаңтар, шілде</w:t>
            </w:r>
          </w:p>
        </w:tc>
        <w:tc>
          <w:tcPr>
            <w:tcW w:w="2268" w:type="dxa"/>
            <w:vAlign w:val="center"/>
          </w:tcPr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826">
              <w:rPr>
                <w:rFonts w:ascii="Times New Roman" w:hAnsi="Times New Roman" w:cs="Times New Roman"/>
                <w:sz w:val="24"/>
                <w:szCs w:val="24"/>
              </w:rPr>
              <w:t>ттеста</w:t>
            </w:r>
            <w:proofErr w:type="spellEnd"/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</w:t>
            </w:r>
            <w:r w:rsidRPr="003C7826"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proofErr w:type="spellStart"/>
            <w:r w:rsidRPr="003C7826">
              <w:rPr>
                <w:rFonts w:ascii="Times New Roman" w:hAnsi="Times New Roman" w:cs="Times New Roman"/>
                <w:sz w:val="24"/>
                <w:szCs w:val="24"/>
              </w:rPr>
              <w:t>комиссиясының</w:t>
            </w:r>
            <w:proofErr w:type="spellEnd"/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хатшысы</w:t>
            </w:r>
          </w:p>
        </w:tc>
        <w:tc>
          <w:tcPr>
            <w:tcW w:w="3402" w:type="dxa"/>
          </w:tcPr>
          <w:p w:rsidR="00E9540C" w:rsidRDefault="00E9540C" w:rsidP="000F6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9540C" w:rsidRPr="003C7826" w:rsidRDefault="00E9540C" w:rsidP="000F6D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Жылдық есеп</w:t>
            </w:r>
          </w:p>
        </w:tc>
      </w:tr>
      <w:tr w:rsidR="00E9540C" w:rsidRPr="003C7826" w:rsidTr="000264AE">
        <w:trPr>
          <w:trHeight w:val="155"/>
        </w:trPr>
        <w:tc>
          <w:tcPr>
            <w:tcW w:w="534" w:type="dxa"/>
          </w:tcPr>
          <w:p w:rsidR="00E9540C" w:rsidRPr="003C7826" w:rsidRDefault="00E9540C" w:rsidP="000264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26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78" w:type="dxa"/>
          </w:tcPr>
          <w:p w:rsidR="00E9540C" w:rsidRPr="003C7826" w:rsidRDefault="00E9540C" w:rsidP="000264AE">
            <w:pPr>
              <w:ind w:firstLine="6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жылында аттеста</w:t>
            </w:r>
            <w:r w:rsidR="00026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ттауд</w:t>
            </w: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 өткен педагогтердің куәліктерін табыстау</w:t>
            </w:r>
          </w:p>
        </w:tc>
        <w:tc>
          <w:tcPr>
            <w:tcW w:w="2268" w:type="dxa"/>
            <w:vAlign w:val="center"/>
          </w:tcPr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  <w:r w:rsidR="00F32C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жел</w:t>
            </w:r>
            <w:r w:rsidR="008543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</w:t>
            </w:r>
          </w:p>
        </w:tc>
        <w:tc>
          <w:tcPr>
            <w:tcW w:w="2268" w:type="dxa"/>
            <w:vAlign w:val="center"/>
          </w:tcPr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E9540C" w:rsidRPr="003C7826" w:rsidRDefault="00E9540C" w:rsidP="000264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78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0F6DAD" w:rsidRPr="003C7826" w:rsidRDefault="000F6DAD" w:rsidP="00E95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0F6DAD" w:rsidRPr="003C7826" w:rsidSect="008B509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B6" w:rsidRDefault="005A74B6" w:rsidP="008B5092">
      <w:pPr>
        <w:spacing w:after="0" w:line="240" w:lineRule="auto"/>
      </w:pPr>
      <w:r>
        <w:separator/>
      </w:r>
    </w:p>
  </w:endnote>
  <w:endnote w:type="continuationSeparator" w:id="0">
    <w:p w:rsidR="005A74B6" w:rsidRDefault="005A74B6" w:rsidP="008B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B6" w:rsidRDefault="005A74B6" w:rsidP="008B5092">
      <w:pPr>
        <w:spacing w:after="0" w:line="240" w:lineRule="auto"/>
      </w:pPr>
      <w:r>
        <w:separator/>
      </w:r>
    </w:p>
  </w:footnote>
  <w:footnote w:type="continuationSeparator" w:id="0">
    <w:p w:rsidR="005A74B6" w:rsidRDefault="005A74B6" w:rsidP="008B5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BE"/>
    <w:rsid w:val="00002BF4"/>
    <w:rsid w:val="000264AE"/>
    <w:rsid w:val="000265A7"/>
    <w:rsid w:val="000A68EA"/>
    <w:rsid w:val="000F6DAD"/>
    <w:rsid w:val="00107207"/>
    <w:rsid w:val="001D345A"/>
    <w:rsid w:val="002B2579"/>
    <w:rsid w:val="002F3164"/>
    <w:rsid w:val="00362B66"/>
    <w:rsid w:val="003B62B0"/>
    <w:rsid w:val="003C7826"/>
    <w:rsid w:val="003D4E7C"/>
    <w:rsid w:val="00403FB9"/>
    <w:rsid w:val="004631F2"/>
    <w:rsid w:val="00471A55"/>
    <w:rsid w:val="00481F67"/>
    <w:rsid w:val="004B0334"/>
    <w:rsid w:val="00533517"/>
    <w:rsid w:val="00537FB9"/>
    <w:rsid w:val="005A74B6"/>
    <w:rsid w:val="005E2C32"/>
    <w:rsid w:val="005E2D7F"/>
    <w:rsid w:val="00655BF3"/>
    <w:rsid w:val="00685A00"/>
    <w:rsid w:val="007201C8"/>
    <w:rsid w:val="00736843"/>
    <w:rsid w:val="00741207"/>
    <w:rsid w:val="0077152D"/>
    <w:rsid w:val="007B0A27"/>
    <w:rsid w:val="008332B6"/>
    <w:rsid w:val="00854344"/>
    <w:rsid w:val="00870365"/>
    <w:rsid w:val="008B5092"/>
    <w:rsid w:val="008C5117"/>
    <w:rsid w:val="00914B54"/>
    <w:rsid w:val="0098424C"/>
    <w:rsid w:val="00985592"/>
    <w:rsid w:val="009C521A"/>
    <w:rsid w:val="00A53F41"/>
    <w:rsid w:val="00AB02DE"/>
    <w:rsid w:val="00B34C8D"/>
    <w:rsid w:val="00B40BD2"/>
    <w:rsid w:val="00B56CBE"/>
    <w:rsid w:val="00B6261C"/>
    <w:rsid w:val="00B90E52"/>
    <w:rsid w:val="00BA4A09"/>
    <w:rsid w:val="00BD6582"/>
    <w:rsid w:val="00BE6F1B"/>
    <w:rsid w:val="00CF0031"/>
    <w:rsid w:val="00D244FB"/>
    <w:rsid w:val="00D673AB"/>
    <w:rsid w:val="00D7650A"/>
    <w:rsid w:val="00DA21B1"/>
    <w:rsid w:val="00DC3E44"/>
    <w:rsid w:val="00DC78A6"/>
    <w:rsid w:val="00DF1D70"/>
    <w:rsid w:val="00DF1F8B"/>
    <w:rsid w:val="00E03FFF"/>
    <w:rsid w:val="00E0594E"/>
    <w:rsid w:val="00E16F4C"/>
    <w:rsid w:val="00E9540C"/>
    <w:rsid w:val="00EC3C83"/>
    <w:rsid w:val="00ED0A36"/>
    <w:rsid w:val="00F32C7F"/>
    <w:rsid w:val="00F8309F"/>
    <w:rsid w:val="00F8372C"/>
    <w:rsid w:val="00FC1224"/>
    <w:rsid w:val="00FD0D29"/>
    <w:rsid w:val="00FD3D80"/>
    <w:rsid w:val="00FD5E26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B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092"/>
  </w:style>
  <w:style w:type="paragraph" w:styleId="a7">
    <w:name w:val="footer"/>
    <w:basedOn w:val="a"/>
    <w:link w:val="a8"/>
    <w:uiPriority w:val="99"/>
    <w:unhideWhenUsed/>
    <w:rsid w:val="008B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3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B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092"/>
  </w:style>
  <w:style w:type="paragraph" w:styleId="a7">
    <w:name w:val="footer"/>
    <w:basedOn w:val="a"/>
    <w:link w:val="a8"/>
    <w:uiPriority w:val="99"/>
    <w:unhideWhenUsed/>
    <w:rsid w:val="008B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Balym</cp:lastModifiedBy>
  <cp:revision>7</cp:revision>
  <cp:lastPrinted>2020-09-28T04:25:00Z</cp:lastPrinted>
  <dcterms:created xsi:type="dcterms:W3CDTF">2020-09-23T06:45:00Z</dcterms:created>
  <dcterms:modified xsi:type="dcterms:W3CDTF">2020-09-30T09:39:00Z</dcterms:modified>
</cp:coreProperties>
</file>